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ind w:right="861" w:rightChars="269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</w:t>
      </w:r>
    </w:p>
    <w:p>
      <w:pPr>
        <w:widowControl w:val="0"/>
        <w:suppressAutoHyphens w:val="0"/>
        <w:spacing w:before="218" w:beforeLines="70" w:after="218" w:afterLines="70" w:line="400" w:lineRule="exact"/>
        <w:jc w:val="center"/>
        <w:rPr>
          <w:rFonts w:hint="eastAsia" w:ascii="方正小标宋简体" w:hAnsi="宋体" w:eastAsia="方正小标宋简体" w:cs="仿宋"/>
          <w:bCs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 w:cs="仿宋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仿宋"/>
          <w:bCs/>
          <w:sz w:val="36"/>
          <w:szCs w:val="36"/>
        </w:rPr>
        <w:t>年宁波市高校“优秀辅导员”推荐审批表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231"/>
        <w:gridCol w:w="780"/>
        <w:gridCol w:w="645"/>
        <w:gridCol w:w="780"/>
        <w:gridCol w:w="720"/>
        <w:gridCol w:w="1425"/>
        <w:gridCol w:w="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</w:t>
            </w:r>
            <w:r>
              <w:rPr>
                <w:rFonts w:hint="eastAsia"/>
                <w:color w:val="000000"/>
                <w:sz w:val="28"/>
                <w:szCs w:val="28"/>
              </w:rPr>
              <w:t>（院系）</w:t>
            </w:r>
          </w:p>
        </w:tc>
        <w:tc>
          <w:tcPr>
            <w:tcW w:w="699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从事辅导员工作年限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近两年内曾获思政类校级及以上荣誉（</w:t>
            </w:r>
            <w:r>
              <w:rPr>
                <w:rFonts w:hint="eastAsia"/>
                <w:color w:val="000000"/>
                <w:sz w:val="28"/>
                <w:szCs w:val="28"/>
              </w:rPr>
              <w:t>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944" w:type="dxa"/>
            <w:gridSpan w:val="9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近两年相关课题项目建设、结题情况</w:t>
            </w:r>
          </w:p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9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项目来源</w:t>
            </w:r>
          </w:p>
        </w:tc>
        <w:tc>
          <w:tcPr>
            <w:tcW w:w="49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结题时间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近两年发表论文、著作情况</w:t>
            </w:r>
          </w:p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题目</w:t>
            </w:r>
          </w:p>
        </w:tc>
        <w:tc>
          <w:tcPr>
            <w:tcW w:w="49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刊物(出版社)名称、刊号(书号)、卷(期)数</w:t>
            </w:r>
          </w:p>
        </w:tc>
        <w:tc>
          <w:tcPr>
            <w:tcW w:w="49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发表出版时间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94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</w:t>
            </w:r>
            <w:r>
              <w:rPr>
                <w:rFonts w:hint="eastAsia"/>
                <w:sz w:val="28"/>
                <w:szCs w:val="28"/>
              </w:rPr>
              <w:t>简介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限50</w:t>
            </w: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字，不另附页</w:t>
            </w:r>
            <w:r>
              <w:rPr>
                <w:color w:val="000000"/>
                <w:sz w:val="28"/>
                <w:szCs w:val="28"/>
              </w:rPr>
              <w:t>）</w:t>
            </w: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suppressAutoHyphens w:val="0"/>
              <w:jc w:val="left"/>
              <w:rPr>
                <w:sz w:val="24"/>
              </w:rPr>
            </w:pPr>
          </w:p>
          <w:p>
            <w:pPr>
              <w:widowControl w:val="0"/>
              <w:suppressAutoHyphens w:val="0"/>
              <w:jc w:val="left"/>
              <w:rPr>
                <w:sz w:val="24"/>
              </w:rPr>
            </w:pPr>
          </w:p>
        </w:tc>
      </w:tr>
    </w:tbl>
    <w:p>
      <w:pPr>
        <w:widowControl w:val="0"/>
        <w:suppressAutoHyphens w:val="0"/>
        <w:spacing w:line="240" w:lineRule="exact"/>
        <w:ind w:right="861" w:rightChars="269"/>
        <w:jc w:val="left"/>
        <w:rPr>
          <w:rFonts w:hint="eastAsia" w:ascii="黑体" w:hAnsi="宋体" w:eastAsia="黑体" w:cs="宋体"/>
          <w:kern w:val="0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  <w:jc w:val="center"/>
        </w:trPr>
        <w:tc>
          <w:tcPr>
            <w:tcW w:w="8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suppressAutoHyphens w:val="0"/>
              <w:jc w:val="center"/>
              <w:rPr>
                <w:rFonts w:hint="eastAsia" w:ascii="仿宋_GB2312" w:hAnsi="华文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公示无异议，同意推荐。</w:t>
            </w:r>
          </w:p>
          <w:p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>（盖章）</w:t>
            </w:r>
          </w:p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市教育局党委</w:t>
            </w:r>
            <w:r>
              <w:rPr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（盖章）</w:t>
            </w:r>
          </w:p>
          <w:p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注：不用打印，提交电子版和PDF扫描件即可。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TY2OGI5ZWEwMGVjMjhlZDdkYWExMzU0ZmY0NWMifQ=="/>
  </w:docVars>
  <w:rsids>
    <w:rsidRoot w:val="5B587EBA"/>
    <w:rsid w:val="5B58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topLinePunct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2024-01-12T14:15:00Z</dcterms:created>
  <dc:creator>HuangBS</dc:creator>
  <cp:lastModifiedBy>HuangBS</cp:lastModifiedBy>
  <dcterms:modified xsi:type="dcterms:W3CDTF">2024-01-12T14:16:20Z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E3DB331A150B41E1A58ACFA97C74E30A_11</vt:lpwstr>
  </property>
</Properties>
</file>