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85" w:rsidRPr="00AC7122" w:rsidRDefault="00A14A85" w:rsidP="00A14A85">
      <w:pPr>
        <w:adjustRightInd w:val="0"/>
        <w:snapToGrid w:val="0"/>
        <w:spacing w:line="360" w:lineRule="auto"/>
        <w:rPr>
          <w:rFonts w:ascii="Times New Roman" w:eastAsia="仿宋_GB2312" w:hAnsi="Times New Roman" w:cs="Times New Roman"/>
          <w:sz w:val="28"/>
          <w:szCs w:val="28"/>
          <w:lang w:bidi="zh-CN"/>
        </w:rPr>
      </w:pPr>
      <w:r w:rsidRPr="00AC7122">
        <w:rPr>
          <w:rFonts w:ascii="Times New Roman" w:eastAsia="仿宋_GB2312" w:hAnsi="Times New Roman" w:cs="Times New Roman"/>
          <w:sz w:val="28"/>
          <w:szCs w:val="28"/>
          <w:lang w:bidi="zh-CN"/>
        </w:rPr>
        <w:t>附件</w:t>
      </w:r>
      <w:r>
        <w:rPr>
          <w:rFonts w:ascii="Times New Roman" w:eastAsia="仿宋_GB2312" w:hAnsi="Times New Roman" w:cs="Times New Roman" w:hint="eastAsia"/>
          <w:sz w:val="28"/>
          <w:szCs w:val="28"/>
          <w:lang w:bidi="zh-CN"/>
        </w:rPr>
        <w:t>1</w:t>
      </w:r>
    </w:p>
    <w:p w:rsidR="00A14A85" w:rsidRPr="00AC7122" w:rsidRDefault="00A14A85" w:rsidP="00A14A85">
      <w:pPr>
        <w:adjustRightInd w:val="0"/>
        <w:snapToGrid w:val="0"/>
        <w:spacing w:line="360" w:lineRule="auto"/>
        <w:jc w:val="center"/>
        <w:rPr>
          <w:rFonts w:ascii="Times New Roman" w:eastAsia="华文中宋" w:hAnsi="Times New Roman" w:cs="Times New Roman"/>
          <w:b/>
          <w:sz w:val="32"/>
          <w:szCs w:val="28"/>
          <w:lang w:bidi="zh-CN"/>
        </w:rPr>
      </w:pPr>
      <w:r w:rsidRPr="00AC7122">
        <w:rPr>
          <w:rFonts w:ascii="Times New Roman" w:eastAsia="华文中宋" w:hAnsi="Times New Roman" w:cs="Times New Roman"/>
          <w:b/>
          <w:sz w:val="32"/>
          <w:szCs w:val="28"/>
          <w:lang w:bidi="zh-CN"/>
        </w:rPr>
        <w:t>关注</w:t>
      </w:r>
      <w:r w:rsidRPr="00AC7122">
        <w:rPr>
          <w:rFonts w:ascii="Times New Roman" w:eastAsia="华文中宋" w:hAnsi="Times New Roman" w:cs="Times New Roman"/>
          <w:b/>
          <w:sz w:val="32"/>
          <w:szCs w:val="28"/>
          <w:lang w:bidi="zh-CN"/>
        </w:rPr>
        <w:t>“</w:t>
      </w:r>
      <w:r w:rsidRPr="00AC7122">
        <w:rPr>
          <w:rFonts w:ascii="Times New Roman" w:eastAsia="华文中宋" w:hAnsi="Times New Roman" w:cs="Times New Roman"/>
          <w:b/>
          <w:sz w:val="32"/>
          <w:szCs w:val="28"/>
          <w:lang w:bidi="zh-CN"/>
        </w:rPr>
        <w:t>学习有理</w:t>
      </w:r>
      <w:r w:rsidRPr="00AC7122">
        <w:rPr>
          <w:rFonts w:ascii="Times New Roman" w:eastAsia="华文中宋" w:hAnsi="Times New Roman" w:cs="Times New Roman"/>
          <w:b/>
          <w:sz w:val="32"/>
          <w:szCs w:val="28"/>
          <w:lang w:bidi="zh-CN"/>
        </w:rPr>
        <w:t>”</w:t>
      </w:r>
      <w:r w:rsidRPr="00AC7122">
        <w:rPr>
          <w:rFonts w:ascii="Times New Roman" w:eastAsia="华文中宋" w:hAnsi="Times New Roman" w:cs="Times New Roman"/>
          <w:b/>
          <w:sz w:val="32"/>
          <w:szCs w:val="28"/>
          <w:lang w:bidi="zh-CN"/>
        </w:rPr>
        <w:t>微信公众号指南</w:t>
      </w:r>
    </w:p>
    <w:p w:rsidR="00A14A85" w:rsidRPr="00AC7122" w:rsidRDefault="00A14A85" w:rsidP="00A14A85">
      <w:pPr>
        <w:adjustRightInd w:val="0"/>
        <w:snapToGrid w:val="0"/>
        <w:spacing w:line="360" w:lineRule="auto"/>
        <w:ind w:firstLineChars="200" w:firstLine="560"/>
        <w:rPr>
          <w:rFonts w:ascii="Times New Roman" w:eastAsia="仿宋_GB2312" w:hAnsi="Times New Roman" w:cs="Times New Roman"/>
          <w:sz w:val="28"/>
          <w:szCs w:val="28"/>
          <w:lang w:bidi="zh-CN"/>
        </w:rPr>
      </w:pPr>
    </w:p>
    <w:p w:rsidR="00A14A85" w:rsidRPr="00AC7122" w:rsidRDefault="00A14A85" w:rsidP="00A14A85">
      <w:pPr>
        <w:adjustRightInd w:val="0"/>
        <w:snapToGrid w:val="0"/>
        <w:spacing w:line="360" w:lineRule="auto"/>
        <w:ind w:firstLineChars="200" w:firstLine="560"/>
        <w:rPr>
          <w:rFonts w:ascii="Times New Roman" w:eastAsia="仿宋_GB2312" w:hAnsi="Times New Roman" w:cs="Times New Roman"/>
          <w:sz w:val="28"/>
          <w:szCs w:val="28"/>
          <w:lang w:bidi="zh-CN"/>
        </w:rPr>
      </w:pP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学习有理</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微信公众号是由浙江省委宣传部指导，浙江日报全媒体评论理论部运营，进行理论宣传、学习的平台。该平台向全国读者推送中央和浙江省委省政府重大决策部署最新消息及理论解读文章，对新思想进行全方位报道、宣传，是本次</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卡尔</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马克思杯</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浙江省大学生思政理论知识大赛热身的指定平台。</w:t>
      </w:r>
    </w:p>
    <w:p w:rsidR="003C152A" w:rsidRPr="00A14A85" w:rsidRDefault="00A14A85" w:rsidP="00A14A85">
      <w:pPr>
        <w:adjustRightInd w:val="0"/>
        <w:snapToGrid w:val="0"/>
        <w:spacing w:line="360" w:lineRule="auto"/>
        <w:ind w:firstLineChars="200" w:firstLine="560"/>
      </w:pPr>
      <w:r>
        <w:rPr>
          <w:rFonts w:ascii="Times New Roman" w:eastAsia="仿宋_GB2312" w:hAnsi="Times New Roman" w:cs="Times New Roman"/>
          <w:noProof/>
          <w:sz w:val="28"/>
          <w:szCs w:val="28"/>
        </w:rPr>
        <w:drawing>
          <wp:anchor distT="0" distB="0" distL="0" distR="0" simplePos="0" relativeHeight="251659264" behindDoc="0" locked="0" layoutInCell="1" allowOverlap="1">
            <wp:simplePos x="0" y="0"/>
            <wp:positionH relativeFrom="page">
              <wp:posOffset>2907030</wp:posOffset>
            </wp:positionH>
            <wp:positionV relativeFrom="paragraph">
              <wp:posOffset>1015365</wp:posOffset>
            </wp:positionV>
            <wp:extent cx="1604010" cy="1607820"/>
            <wp:effectExtent l="1905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604010" cy="1607820"/>
                    </a:xfrm>
                    <a:prstGeom prst="rect">
                      <a:avLst/>
                    </a:prstGeom>
                  </pic:spPr>
                </pic:pic>
              </a:graphicData>
            </a:graphic>
          </wp:anchor>
        </w:drawing>
      </w:r>
      <w:r w:rsidRPr="00AC7122">
        <w:rPr>
          <w:rFonts w:ascii="Times New Roman" w:eastAsia="仿宋_GB2312" w:hAnsi="Times New Roman" w:cs="Times New Roman"/>
          <w:sz w:val="28"/>
          <w:szCs w:val="28"/>
          <w:lang w:bidi="zh-CN"/>
        </w:rPr>
        <w:t>关注</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学习有理</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微信公众号，点击进入栏目左下角</w:t>
      </w:r>
      <w:r w:rsidRPr="00AC7122">
        <w:rPr>
          <w:rFonts w:ascii="Times New Roman" w:eastAsia="仿宋_GB2312" w:hAnsi="Times New Roman" w:cs="Times New Roman"/>
          <w:b/>
          <w:sz w:val="28"/>
          <w:szCs w:val="28"/>
          <w:lang w:bidi="zh-CN"/>
        </w:rPr>
        <w:t>“</w:t>
      </w:r>
      <w:r w:rsidRPr="00AC7122">
        <w:rPr>
          <w:rFonts w:ascii="Times New Roman" w:eastAsia="仿宋_GB2312" w:hAnsi="Times New Roman" w:cs="Times New Roman"/>
          <w:b/>
          <w:sz w:val="28"/>
          <w:szCs w:val="28"/>
          <w:lang w:bidi="zh-CN"/>
        </w:rPr>
        <w:t>有理答题</w:t>
      </w:r>
      <w:r w:rsidRPr="00AC7122">
        <w:rPr>
          <w:rFonts w:ascii="Times New Roman" w:eastAsia="仿宋_GB2312" w:hAnsi="Times New Roman" w:cs="Times New Roman"/>
          <w:b/>
          <w:sz w:val="28"/>
          <w:szCs w:val="28"/>
          <w:lang w:bidi="zh-CN"/>
        </w:rPr>
        <w:t>”</w:t>
      </w:r>
      <w:r w:rsidRPr="00AC7122">
        <w:rPr>
          <w:rFonts w:ascii="Times New Roman" w:eastAsia="仿宋_GB2312" w:hAnsi="Times New Roman" w:cs="Times New Roman"/>
          <w:sz w:val="28"/>
          <w:szCs w:val="28"/>
          <w:lang w:bidi="zh-CN"/>
        </w:rPr>
        <w:t>进行热身，测测自己对理论知识的了解。</w:t>
      </w:r>
    </w:p>
    <w:sectPr w:rsidR="003C152A" w:rsidRPr="00A14A85" w:rsidSect="003C15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A85"/>
    <w:rsid w:val="003C152A"/>
    <w:rsid w:val="00A14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2018-04-11T12:22:00Z</dcterms:created>
  <dcterms:modified xsi:type="dcterms:W3CDTF">2018-04-11T12:23:00Z</dcterms:modified>
</cp:coreProperties>
</file>